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48" w:rsidRDefault="003B2448" w:rsidP="003B2448">
      <w:pPr>
        <w:jc w:val="center"/>
        <w:rPr>
          <w:b/>
          <w:bCs/>
        </w:rPr>
      </w:pPr>
      <w:r>
        <w:rPr>
          <w:b/>
          <w:bCs/>
        </w:rPr>
        <w:t xml:space="preserve">Инструкция по безопасному использованию пиротехники. </w:t>
      </w:r>
    </w:p>
    <w:p w:rsidR="003B2448" w:rsidRDefault="003B2448" w:rsidP="003B2448">
      <w:pPr>
        <w:jc w:val="center"/>
        <w:rPr>
          <w:b/>
          <w:bCs/>
        </w:rPr>
      </w:pPr>
      <w:r>
        <w:rPr>
          <w:b/>
          <w:bCs/>
        </w:rPr>
        <w:t>Памятка по безопасному применению фейерверков, салютов и других пиротехнических изделий</w:t>
      </w:r>
    </w:p>
    <w:p w:rsidR="003B2448" w:rsidRDefault="003B2448" w:rsidP="003B2448"/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3686"/>
      </w:tblGrid>
      <w:tr w:rsidR="003B2448" w:rsidTr="003B244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8" w:rsidRDefault="003B2448" w:rsidP="003B2448">
            <w:pPr>
              <w:numPr>
                <w:ilvl w:val="0"/>
                <w:numId w:val="1"/>
              </w:numPr>
              <w:tabs>
                <w:tab w:val="clear" w:pos="720"/>
                <w:tab w:val="num" w:pos="708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Покупайте пиротехнику: салюты, фейерверки и другие пиротехнические изделия только в специализированных магазинах, а не с рук или на рынках, где вам могут подсунуть контрафакт.</w:t>
            </w:r>
          </w:p>
          <w:p w:rsidR="003B2448" w:rsidRDefault="003B2448">
            <w:p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</w:p>
          <w:p w:rsidR="003B2448" w:rsidRDefault="003B2448" w:rsidP="00F927C3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деревьев.</w:t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48" w:rsidRDefault="003B2448">
            <w:pPr>
              <w:jc w:val="center"/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622BB857" wp14:editId="424BBD51">
                  <wp:extent cx="1209675" cy="952500"/>
                  <wp:effectExtent l="0" t="0" r="9525" b="0"/>
                  <wp:docPr id="6" name="Рисунок 6" descr="bzp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zp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B2448" w:rsidTr="003B244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8" w:rsidRDefault="003B2448" w:rsidP="00F927C3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держать фитиль во время поджигания около лица.</w:t>
            </w:r>
          </w:p>
          <w:p w:rsidR="003B2448" w:rsidRDefault="003B2448">
            <w:p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</w:p>
          <w:p w:rsidR="003B2448" w:rsidRDefault="003B2448" w:rsidP="00F927C3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Поджигать фитиль нужно на расстоянии вытянутой руки. </w:t>
            </w:r>
            <w:proofErr w:type="gramStart"/>
            <w:r>
              <w:rPr>
                <w:sz w:val="20"/>
                <w:szCs w:val="20"/>
              </w:rPr>
              <w:t>Горит он 6-8 сек</w:t>
            </w:r>
            <w:proofErr w:type="gramEnd"/>
            <w:r>
              <w:rPr>
                <w:sz w:val="20"/>
                <w:szCs w:val="20"/>
              </w:rPr>
              <w:t>. Отлетевшую от фейерверка искру трудно потушить, поэтому если она попадет на кожу - ожог обеспечен.</w:t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48" w:rsidRDefault="003B24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CC5BA3D" wp14:editId="78869ED5">
                  <wp:extent cx="1428750" cy="933450"/>
                  <wp:effectExtent l="0" t="0" r="0" b="0"/>
                  <wp:docPr id="5" name="Рисунок 5" descr="bz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z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448" w:rsidTr="003B244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8" w:rsidRDefault="003B2448" w:rsidP="00F927C3">
            <w:pPr>
              <w:numPr>
                <w:ilvl w:val="0"/>
                <w:numId w:val="3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направлять ракеты и фейерверки на людей. Ракеты - это пиротехнические изделия повышенной опасности. Иногда, при установке в снег, ракета может накрениться, изменить направление и улететь в толпу. 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земле.</w:t>
            </w:r>
          </w:p>
          <w:p w:rsidR="003B2448" w:rsidRDefault="003B2448">
            <w:pPr>
              <w:tabs>
                <w:tab w:val="num" w:pos="360"/>
                <w:tab w:val="left" w:pos="2625"/>
              </w:tabs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3B2448" w:rsidRDefault="003B2448" w:rsidP="00F927C3">
            <w:pPr>
              <w:numPr>
                <w:ilvl w:val="0"/>
                <w:numId w:val="3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применять салюты или фейерверки при сильном ветре.</w:t>
            </w:r>
          </w:p>
          <w:p w:rsidR="003B2448" w:rsidRDefault="003B2448">
            <w:p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</w:p>
          <w:p w:rsidR="003B2448" w:rsidRDefault="003B2448" w:rsidP="00F927C3">
            <w:pPr>
              <w:numPr>
                <w:ilvl w:val="0"/>
                <w:numId w:val="3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разрешать детям баловаться с пиротехникой. Пиротехнические изделия - это не игрушка для детей!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:rsidR="003B2448" w:rsidRDefault="003B244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48" w:rsidRDefault="003B24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6034E6" wp14:editId="5CDA3E3C">
                  <wp:extent cx="1428750" cy="809625"/>
                  <wp:effectExtent l="0" t="0" r="0" b="9525"/>
                  <wp:docPr id="4" name="Рисунок 4" descr="bzp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zp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448" w:rsidTr="003B244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8" w:rsidRDefault="003B2448" w:rsidP="00F927C3">
            <w:pPr>
              <w:numPr>
                <w:ilvl w:val="0"/>
                <w:numId w:val="4"/>
              </w:numPr>
              <w:tabs>
                <w:tab w:val="num" w:pos="36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Нельзя ронять пиротехнические изделия, а тем </w:t>
            </w:r>
            <w:proofErr w:type="gramStart"/>
            <w:r>
              <w:rPr>
                <w:sz w:val="20"/>
                <w:szCs w:val="20"/>
              </w:rPr>
              <w:t>более специально</w:t>
            </w:r>
            <w:proofErr w:type="gramEnd"/>
            <w:r>
              <w:rPr>
                <w:sz w:val="20"/>
                <w:szCs w:val="20"/>
              </w:rPr>
              <w:t xml:space="preserve"> бросать их под ноги.</w:t>
            </w:r>
          </w:p>
          <w:p w:rsidR="003B2448" w:rsidRDefault="003B2448">
            <w:pPr>
              <w:tabs>
                <w:tab w:val="num" w:pos="360"/>
              </w:tabs>
              <w:ind w:hanging="720"/>
              <w:rPr>
                <w:sz w:val="20"/>
                <w:szCs w:val="20"/>
              </w:rPr>
            </w:pPr>
          </w:p>
          <w:p w:rsidR="003B2448" w:rsidRDefault="003B2448" w:rsidP="00F927C3">
            <w:pPr>
              <w:numPr>
                <w:ilvl w:val="0"/>
                <w:numId w:val="4"/>
              </w:numPr>
              <w:tabs>
                <w:tab w:val="num" w:pos="360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запускать фейерверк с рук (кроме хлопушек и бенгальских свечей).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:rsidR="003B2448" w:rsidRDefault="003B244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48" w:rsidRDefault="003B24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0A6E9E" wp14:editId="76427D16">
                  <wp:extent cx="657225" cy="952500"/>
                  <wp:effectExtent l="0" t="0" r="9525" b="0"/>
                  <wp:docPr id="3" name="Рисунок 3" descr="bzp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zp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448" w:rsidTr="003B244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8" w:rsidRDefault="003B2448" w:rsidP="00F927C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подходить к зажженным салютам или фейерверкам ближе безопасного расстояния, указанного в инструкции по его применению.</w:t>
            </w:r>
          </w:p>
          <w:p w:rsidR="003B2448" w:rsidRDefault="003B2448">
            <w:p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</w:p>
          <w:p w:rsidR="003B2448" w:rsidRDefault="003B2448" w:rsidP="00F927C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носить пиротехнические изделия в карманах.</w:t>
            </w:r>
          </w:p>
          <w:p w:rsidR="003B2448" w:rsidRDefault="003B2448">
            <w:pPr>
              <w:rPr>
                <w:sz w:val="20"/>
                <w:szCs w:val="20"/>
              </w:rPr>
            </w:pPr>
          </w:p>
          <w:p w:rsidR="003B2448" w:rsidRDefault="003B2448" w:rsidP="00F927C3">
            <w:pPr>
              <w:numPr>
                <w:ilvl w:val="0"/>
                <w:numId w:val="5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Нельзя наклоняться над фейерверком.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:rsidR="003B2448" w:rsidRDefault="003B244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48" w:rsidRDefault="003B24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EB0BA88" wp14:editId="5CF0F4A8">
                  <wp:extent cx="723900" cy="952500"/>
                  <wp:effectExtent l="0" t="0" r="0" b="0"/>
                  <wp:docPr id="2" name="Рисунок 2" descr="bzp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z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448" w:rsidTr="003B2448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48" w:rsidRDefault="003B2448" w:rsidP="00F927C3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Каждое пиротехническое изделие снабжено инструкцией по его применению. Найдите пару минут, чтобы внимательно ознакомиться с этой инструкцией. Это защитит Вас от ошибочных действий при применении пиротехники.</w:t>
            </w:r>
          </w:p>
          <w:p w:rsidR="003B2448" w:rsidRDefault="003B2448">
            <w:pPr>
              <w:tabs>
                <w:tab w:val="num" w:pos="360"/>
              </w:tabs>
              <w:ind w:left="360" w:hanging="360"/>
              <w:rPr>
                <w:sz w:val="20"/>
                <w:szCs w:val="20"/>
              </w:rPr>
            </w:pPr>
          </w:p>
          <w:p w:rsidR="003B2448" w:rsidRDefault="003B2448" w:rsidP="00F927C3">
            <w:pPr>
              <w:numPr>
                <w:ilvl w:val="0"/>
                <w:numId w:val="6"/>
              </w:numPr>
              <w:tabs>
                <w:tab w:val="num" w:pos="36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Пиротехника изначально была создана, чтобы дарить людям удовольствие. Фейерверки, салюты и другие пиротехнические изделия используются у нас издавна, чтобы создать ощущение праздника, чуда. А в неумелых и безответственных руках даже самая безобидная вещь может стать смертельно опасной. Помните! Большинство несчастных случаев при использовании пиротехнических изделий происходит из-за безответственности и по недомыслию. Берегите себя, здоровье и жизнь своих близких и окружающих Вас людей</w:t>
            </w:r>
            <w:proofErr w:type="gramStart"/>
            <w:r>
              <w:rPr>
                <w:sz w:val="20"/>
                <w:szCs w:val="20"/>
              </w:rPr>
              <w:t xml:space="preserve"> !</w:t>
            </w:r>
            <w:proofErr w:type="gramEnd"/>
            <w:r>
              <w:rPr>
                <w:sz w:val="20"/>
                <w:szCs w:val="20"/>
              </w:rPr>
              <w:tab/>
            </w:r>
          </w:p>
          <w:p w:rsidR="003B2448" w:rsidRDefault="003B2448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48" w:rsidRDefault="003B24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4D18248" wp14:editId="647FD7A0">
                  <wp:extent cx="619125" cy="952500"/>
                  <wp:effectExtent l="0" t="0" r="9525" b="0"/>
                  <wp:docPr id="1" name="Рисунок 1" descr="bz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z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1AC" w:rsidRDefault="009361AC"/>
    <w:sectPr w:rsidR="0093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6FDF"/>
    <w:multiLevelType w:val="hybridMultilevel"/>
    <w:tmpl w:val="320C840A"/>
    <w:lvl w:ilvl="0" w:tplc="EC5AB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6F01B6"/>
    <w:multiLevelType w:val="hybridMultilevel"/>
    <w:tmpl w:val="C59433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AA5B04"/>
    <w:multiLevelType w:val="hybridMultilevel"/>
    <w:tmpl w:val="F1AE58D0"/>
    <w:lvl w:ilvl="0" w:tplc="EC5AB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5D730E"/>
    <w:multiLevelType w:val="hybridMultilevel"/>
    <w:tmpl w:val="40D80DC0"/>
    <w:lvl w:ilvl="0" w:tplc="EC5AB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1A3989"/>
    <w:multiLevelType w:val="hybridMultilevel"/>
    <w:tmpl w:val="0BE009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BE2D88"/>
    <w:multiLevelType w:val="hybridMultilevel"/>
    <w:tmpl w:val="D2D83A3E"/>
    <w:lvl w:ilvl="0" w:tplc="EC5AB8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C5"/>
    <w:rsid w:val="003B2448"/>
    <w:rsid w:val="009361AC"/>
    <w:rsid w:val="00CC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44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44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Company>HP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2015-12-16T12:08:00Z</dcterms:created>
  <dcterms:modified xsi:type="dcterms:W3CDTF">2015-12-16T12:12:00Z</dcterms:modified>
</cp:coreProperties>
</file>